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174C5E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174C5E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174C5E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464C55" w:rsidRPr="00174C5E" w14:paraId="1A1F1B6E" w14:textId="77777777" w:rsidTr="00464C55">
        <w:trPr>
          <w:trHeight w:val="284"/>
        </w:trPr>
        <w:tc>
          <w:tcPr>
            <w:tcW w:w="1980" w:type="dxa"/>
          </w:tcPr>
          <w:p w14:paraId="52F7CFBC" w14:textId="77777777" w:rsidR="00464C55" w:rsidRPr="00174C5E" w:rsidRDefault="00464C55" w:rsidP="00464C55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7349B627" w14:textId="570C91DE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proofErr w:type="gram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proofErr w:type="gramEnd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464C55" w:rsidRPr="00174C5E" w14:paraId="67F9D0AF" w14:textId="77777777" w:rsidTr="00464C55">
        <w:trPr>
          <w:trHeight w:val="296"/>
        </w:trPr>
        <w:tc>
          <w:tcPr>
            <w:tcW w:w="1980" w:type="dxa"/>
          </w:tcPr>
          <w:p w14:paraId="366C19F0" w14:textId="77777777" w:rsidR="00464C55" w:rsidRPr="00174C5E" w:rsidRDefault="00464C55" w:rsidP="00464C55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776F6A30" w14:textId="1844E5CA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Drept și  Științe Administrative</w:t>
            </w:r>
          </w:p>
        </w:tc>
      </w:tr>
      <w:tr w:rsidR="00464C55" w:rsidRPr="00174C5E" w14:paraId="38EAAD82" w14:textId="77777777" w:rsidTr="00464C55">
        <w:trPr>
          <w:trHeight w:val="284"/>
        </w:trPr>
        <w:tc>
          <w:tcPr>
            <w:tcW w:w="1980" w:type="dxa"/>
          </w:tcPr>
          <w:p w14:paraId="75C7AE33" w14:textId="77777777" w:rsidR="00464C55" w:rsidRPr="00174C5E" w:rsidRDefault="00464C55" w:rsidP="00464C55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0B58908A" w14:textId="26303EB1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464C55" w:rsidRPr="00174C5E" w14:paraId="3F5A5912" w14:textId="77777777" w:rsidTr="00464C55">
        <w:trPr>
          <w:trHeight w:val="280"/>
        </w:trPr>
        <w:tc>
          <w:tcPr>
            <w:tcW w:w="1980" w:type="dxa"/>
          </w:tcPr>
          <w:p w14:paraId="1E0F199D" w14:textId="77777777" w:rsidR="00464C55" w:rsidRPr="00174C5E" w:rsidRDefault="00464C55" w:rsidP="00464C55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26F08EEC" w14:textId="23E1CAA5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Masterat</w:t>
            </w:r>
            <w:proofErr w:type="spellEnd"/>
          </w:p>
        </w:tc>
      </w:tr>
      <w:tr w:rsidR="00464C55" w:rsidRPr="00174C5E" w14:paraId="42BEBD49" w14:textId="77777777" w:rsidTr="00464C55">
        <w:trPr>
          <w:trHeight w:val="282"/>
        </w:trPr>
        <w:tc>
          <w:tcPr>
            <w:tcW w:w="1980" w:type="dxa"/>
          </w:tcPr>
          <w:p w14:paraId="0817E295" w14:textId="77777777" w:rsidR="00464C55" w:rsidRPr="00174C5E" w:rsidRDefault="00464C55" w:rsidP="00464C55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3DC35D66" w14:textId="2827D437" w:rsidR="00464C55" w:rsidRPr="00174C5E" w:rsidRDefault="00464C55" w:rsidP="00464C5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b/>
                <w:sz w:val="18"/>
                <w:szCs w:val="18"/>
              </w:rPr>
              <w:t>MANAGEMENT ŞI ADMINISTRAȚIE EUROPEANĂ</w:t>
            </w:r>
          </w:p>
        </w:tc>
      </w:tr>
    </w:tbl>
    <w:p w14:paraId="2A706DBE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840359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174C5E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5A90F641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Riscuri psihiatrice ale funcționarului public</w:t>
            </w:r>
          </w:p>
        </w:tc>
      </w:tr>
      <w:tr w:rsidR="00675224" w:rsidRPr="00174C5E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7C98C1DB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174C5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0B51E1E0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201460F2" w14:textId="77777777" w:rsidR="00CF695C" w:rsidRPr="00174C5E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5E95F1A0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Examen</w:t>
            </w:r>
          </w:p>
        </w:tc>
      </w:tr>
      <w:tr w:rsidR="00675224" w:rsidRPr="00174C5E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174C5E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174C5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174C5E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840359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174C5E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174C5E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174C5E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CCB038" w14:textId="77777777" w:rsidR="00CF695C" w:rsidRPr="00174C5E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 xml:space="preserve">Timpul total estimat </w:t>
      </w:r>
      <w:r w:rsidRPr="00174C5E">
        <w:rPr>
          <w:w w:val="105"/>
          <w:sz w:val="18"/>
          <w:szCs w:val="18"/>
          <w:lang w:val="ro-RO"/>
        </w:rPr>
        <w:t>(ore alocate activităților</w:t>
      </w:r>
      <w:r w:rsidRPr="00174C5E">
        <w:rPr>
          <w:spacing w:val="2"/>
          <w:w w:val="105"/>
          <w:sz w:val="18"/>
          <w:szCs w:val="18"/>
          <w:lang w:val="ro-RO"/>
        </w:rPr>
        <w:t xml:space="preserve"> </w:t>
      </w:r>
      <w:r w:rsidRPr="00174C5E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174C5E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174C5E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1B3435EC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562" w:type="dxa"/>
          </w:tcPr>
          <w:p w14:paraId="0BB6392B" w14:textId="77777777" w:rsidR="00CF695C" w:rsidRPr="00174C5E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3976BCC2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174C5E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396381C9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174C5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174C5E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174C5E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174C5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174C5E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100A54F9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174C5E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4F23F405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174C5E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2D2E3316" w:rsidR="00CF695C" w:rsidRPr="00174C5E" w:rsidRDefault="00464C55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174C5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174C5E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174C5E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174C5E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174C5E" w14:paraId="0D75D260" w14:textId="77777777" w:rsidTr="00F8352C">
        <w:trPr>
          <w:trHeight w:val="215"/>
        </w:trPr>
        <w:tc>
          <w:tcPr>
            <w:tcW w:w="8642" w:type="dxa"/>
          </w:tcPr>
          <w:p w14:paraId="02CD28D3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3A3C97F" w14:textId="77777777" w:rsidR="00CF695C" w:rsidRPr="00174C5E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174C5E" w14:paraId="0172E33C" w14:textId="77777777" w:rsidTr="00F8352C">
        <w:trPr>
          <w:trHeight w:val="215"/>
        </w:trPr>
        <w:tc>
          <w:tcPr>
            <w:tcW w:w="8642" w:type="dxa"/>
          </w:tcPr>
          <w:p w14:paraId="7C14710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37423187" w14:textId="743F1E09" w:rsidR="00CF695C" w:rsidRPr="00174C5E" w:rsidRDefault="00464C55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840359" w14:paraId="1E87E42B" w14:textId="77777777" w:rsidTr="00F8352C">
        <w:trPr>
          <w:trHeight w:val="215"/>
        </w:trPr>
        <w:tc>
          <w:tcPr>
            <w:tcW w:w="8642" w:type="dxa"/>
          </w:tcPr>
          <w:p w14:paraId="2F842A72" w14:textId="77777777" w:rsidR="00CF695C" w:rsidRPr="00174C5E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7C5D3359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32D7862B" w14:textId="77777777" w:rsidTr="00F8352C">
        <w:trPr>
          <w:trHeight w:val="215"/>
        </w:trPr>
        <w:tc>
          <w:tcPr>
            <w:tcW w:w="8642" w:type="dxa"/>
          </w:tcPr>
          <w:p w14:paraId="5E490708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29FADB3" w14:textId="34703462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174C5E" w14:paraId="002389C0" w14:textId="77777777" w:rsidTr="00F8352C">
        <w:trPr>
          <w:trHeight w:val="215"/>
        </w:trPr>
        <w:tc>
          <w:tcPr>
            <w:tcW w:w="8642" w:type="dxa"/>
          </w:tcPr>
          <w:p w14:paraId="1142E6C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4E9D35BE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E68486A" w14:textId="77777777" w:rsidR="00CF695C" w:rsidRPr="00174C5E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174C5E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58675FEE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174C5E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60A3BD3D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174C5E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049FB71D" w:rsidR="00CF695C" w:rsidRPr="00174C5E" w:rsidRDefault="00464C55" w:rsidP="00464C55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174C5E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174C5E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174C5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105FCA09" w14:textId="77777777" w:rsidR="00CF695C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CP5. Gestionează sisteme administrative;</w:t>
            </w:r>
          </w:p>
          <w:p w14:paraId="661686D3" w14:textId="77777777" w:rsidR="00464C55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CP6. Dezvoltă orientarea către performanța în administrația publică;</w:t>
            </w:r>
          </w:p>
          <w:p w14:paraId="2D46B71B" w14:textId="54A3D266" w:rsidR="00464C55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</w:tc>
      </w:tr>
      <w:tr w:rsidR="00675224" w:rsidRPr="00840359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174C5E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689EDDD3" w:rsidR="00CF695C" w:rsidRPr="00174C5E" w:rsidRDefault="00464C55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CT1. Dă dovadă de inițiativă;</w:t>
            </w:r>
          </w:p>
        </w:tc>
      </w:tr>
    </w:tbl>
    <w:p w14:paraId="60D1DB94" w14:textId="77777777" w:rsidR="00CF695C" w:rsidRPr="00174C5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174C5E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174C5E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174C5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174C5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174C5E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840359" w14:paraId="6CEDF277" w14:textId="77777777" w:rsidTr="00F8352C">
        <w:tc>
          <w:tcPr>
            <w:tcW w:w="3123" w:type="dxa"/>
            <w:vAlign w:val="center"/>
          </w:tcPr>
          <w:p w14:paraId="0CBF9567" w14:textId="77777777" w:rsidR="00CF695C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Identifcă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informatice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software-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urilor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management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pentru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sprijini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activitățile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administrative, cum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fi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umane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contabilitatea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gestionarea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proiectelor</w:t>
            </w:r>
            <w:proofErr w:type="spellEnd"/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471EC4A" w14:textId="77777777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Descrie rolul și importanța sistemelor informaționale în modernizarea și eficientizarea proceselor din administrația publică (e.g., e-guvernare, managementul documentelor electronice, baze de date publice).</w:t>
            </w:r>
          </w:p>
          <w:p w14:paraId="18441A7E" w14:textId="77777777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Analizează politicile de guvernare stabilind oportunități favorabile în sfera administrației publice.</w:t>
            </w:r>
          </w:p>
          <w:p w14:paraId="642B8F03" w14:textId="29F4477D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Inițiază întâlniri sau discuții cu colegii sau cu liderii organizației pentru a explora modalități de colaborare pe proiecte sau   organizează sesiuni de brainstorming pentru a genera idei noi.</w:t>
            </w:r>
          </w:p>
        </w:tc>
        <w:tc>
          <w:tcPr>
            <w:tcW w:w="2552" w:type="dxa"/>
            <w:vAlign w:val="center"/>
          </w:tcPr>
          <w:p w14:paraId="20981AB2" w14:textId="77777777" w:rsidR="00CF695C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)Utilizează instrumentele digitale și tehnologice pentru gestionarea proceselor administrative.</w:t>
            </w:r>
          </w:p>
          <w:p w14:paraId="4F76E275" w14:textId="77777777" w:rsidR="00464C55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Evaluează strategii și  analizează date și informații pentru a evalua performanța programelor și serviciilor publice, identificând domeniile care necesită îmbunătățiri.</w:t>
            </w:r>
          </w:p>
          <w:p w14:paraId="6D6B9389" w14:textId="77777777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Evaluează strategii și  gestionează metodologii de guvernare,</w:t>
            </w:r>
          </w:p>
          <w:p w14:paraId="761A5D00" w14:textId="1B7A79C8" w:rsidR="00464C55" w:rsidRPr="00174C5E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Observă problemele sau oportunitățile care nu sunt abordate în mod active,  propune soluții sau proiecte care să răspundă acestor nevoi, chiar înainte de a fi solicitat.</w:t>
            </w:r>
          </w:p>
        </w:tc>
        <w:tc>
          <w:tcPr>
            <w:tcW w:w="3959" w:type="dxa"/>
            <w:vAlign w:val="center"/>
          </w:tcPr>
          <w:p w14:paraId="71FD99F4" w14:textId="77777777" w:rsidR="00CF695C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Gestionează autonom procesele de monitorizare și evaluare a implementării strategiilor administrative europene.</w:t>
            </w:r>
          </w:p>
          <w:p w14:paraId="3246CB61" w14:textId="77777777" w:rsidR="00464C55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Elaborează planuri de acțiuni de a dezvolta și implementa strategii care să alinieze obiectivele organizației cu nevoile comunității și să maximizeze impactul pozitiv al activităților administrative.</w:t>
            </w:r>
          </w:p>
          <w:p w14:paraId="2A1B7483" w14:textId="77777777" w:rsidR="00464C55" w:rsidRPr="00840359" w:rsidRDefault="00464C55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Monitorizează periodic respectarea cerințelor de conformitate și actualizează documentația corespunzătoare potrivit strategiilor de guvernare europene și le implementează pe plan național.</w:t>
            </w:r>
          </w:p>
          <w:p w14:paraId="6C6EACF4" w14:textId="4EEC7653" w:rsidR="009606D4" w:rsidRPr="00840359" w:rsidRDefault="009606D4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840359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Dezvoltă un sistem prin care să monitorizeze și să raporteze progresul proiectelor sau inițiativelor sale, arătând astfel angajamentul față de rezultate.</w:t>
            </w:r>
          </w:p>
        </w:tc>
      </w:tr>
    </w:tbl>
    <w:p w14:paraId="7F7BB9BC" w14:textId="77777777" w:rsidR="00CF695C" w:rsidRPr="00174C5E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 xml:space="preserve">Obiectivele disciplinei </w:t>
      </w:r>
      <w:r w:rsidRPr="00174C5E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840359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174C5E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4D40842E" w14:textId="77777777" w:rsidR="009606D4" w:rsidRPr="00174C5E" w:rsidRDefault="00CF695C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9606D4" w:rsidRPr="00174C5E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Disciplina de studiu propune documentarea şi cercetarea ştiinţifică asupra tematicii</w:t>
            </w:r>
          </w:p>
          <w:p w14:paraId="3F1BAEBB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riscurilor pentru psihicul uman la care este supus angajatul ca urmare a</w:t>
            </w:r>
          </w:p>
          <w:p w14:paraId="240B037E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suprasolicitării și monotoniei activității, identificarea unor soluţii de îmbunătăţire a</w:t>
            </w:r>
          </w:p>
          <w:p w14:paraId="5591BE28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acestora precum şi dezvoltarea economico-socială a unităţilor administrativ</w:t>
            </w:r>
          </w:p>
          <w:p w14:paraId="542E426E" w14:textId="77777777" w:rsidR="00CF695C" w:rsidRPr="00174C5E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w w:val="103"/>
                <w:sz w:val="18"/>
                <w:szCs w:val="18"/>
                <w:lang w:val="it-IT"/>
              </w:rPr>
              <w:t>teritoriale.</w:t>
            </w:r>
          </w:p>
          <w:p w14:paraId="180B677B" w14:textId="3AE66AEF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utilizând cunoştinţele teoretice, studentul, în calitate de viitor funcţionar public,</w:t>
            </w:r>
          </w:p>
          <w:p w14:paraId="088D9B2D" w14:textId="34A122D9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va putea să aplice şi să respecte în practică indicațiile medicale acumulate;</w:t>
            </w:r>
          </w:p>
          <w:p w14:paraId="3B86B762" w14:textId="24C2B860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</w:rPr>
              <w:t></w:t>
            </w:r>
            <w:r w:rsidRPr="00840359">
              <w:rPr>
                <w:rFonts w:ascii="Times New Roman" w:hAnsi="Times New Roman"/>
                <w:sz w:val="18"/>
                <w:szCs w:val="18"/>
                <w:lang w:val="it-IT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studentul va avea capacitatea de </w:t>
            </w:r>
            <w:proofErr w:type="gramStart"/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a</w:t>
            </w:r>
            <w:proofErr w:type="gramEnd"/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elabora o conduită corectă și sănătoasă în</w:t>
            </w:r>
          </w:p>
          <w:p w14:paraId="3A36009F" w14:textId="77777777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viitoarea sa profesie pentru a avea un randament maxim;</w:t>
            </w:r>
          </w:p>
          <w:p w14:paraId="44C29B51" w14:textId="5D27F0AC" w:rsidR="009606D4" w:rsidRPr="009606D4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</w:t>
            </w:r>
            <w:r w:rsidRPr="009606D4">
              <w:rPr>
                <w:rFonts w:ascii="Times New Roman" w:hAnsi="Times New Roman"/>
                <w:sz w:val="18"/>
                <w:szCs w:val="18"/>
              </w:rPr>
              <w:t></w:t>
            </w:r>
            <w:r w:rsidRPr="009606D4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studentul va înţelege de o manieră aprofundată interconexiunile existente între</w:t>
            </w:r>
          </w:p>
          <w:p w14:paraId="71452B1E" w14:textId="78CD5E2B" w:rsidR="009606D4" w:rsidRPr="00174C5E" w:rsidRDefault="009606D4" w:rsidP="009606D4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riscuri și prevenție, între boală și tratament.</w:t>
            </w:r>
          </w:p>
        </w:tc>
      </w:tr>
    </w:tbl>
    <w:p w14:paraId="1B84FD87" w14:textId="77777777" w:rsidR="00CF695C" w:rsidRPr="00174C5E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174C5E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174C5E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174C5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174C5E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174C5E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174C5E" w14:paraId="5AEC637D" w14:textId="77777777" w:rsidTr="00F8352C">
        <w:trPr>
          <w:trHeight w:val="228"/>
        </w:trPr>
        <w:tc>
          <w:tcPr>
            <w:tcW w:w="4957" w:type="dxa"/>
          </w:tcPr>
          <w:p w14:paraId="06F8E63F" w14:textId="4FB6A349" w:rsidR="00CF695C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it-IT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Normalitate, anormalitate, sănătate și boală psihică</w:t>
            </w:r>
          </w:p>
        </w:tc>
        <w:tc>
          <w:tcPr>
            <w:tcW w:w="752" w:type="dxa"/>
          </w:tcPr>
          <w:p w14:paraId="15A5B9C9" w14:textId="00ABF422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11D4FEA8" w14:textId="1E301F07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333A3412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0B0046E7" w14:textId="77777777" w:rsidTr="00F8352C">
        <w:trPr>
          <w:trHeight w:val="230"/>
        </w:trPr>
        <w:tc>
          <w:tcPr>
            <w:tcW w:w="4957" w:type="dxa"/>
          </w:tcPr>
          <w:p w14:paraId="39B1A128" w14:textId="65D9F251" w:rsidR="00CF695C" w:rsidRPr="00174C5E" w:rsidRDefault="009606D4" w:rsidP="004A609A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it-IT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Vulnerabilitate și factori de risc</w:t>
            </w:r>
          </w:p>
        </w:tc>
        <w:tc>
          <w:tcPr>
            <w:tcW w:w="752" w:type="dxa"/>
          </w:tcPr>
          <w:p w14:paraId="6E8040D6" w14:textId="5FC175AC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4944529E" w14:textId="0DC9BC51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5D22616C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5061A891" w14:textId="77777777" w:rsidTr="00F8352C">
        <w:trPr>
          <w:trHeight w:val="228"/>
        </w:trPr>
        <w:tc>
          <w:tcPr>
            <w:tcW w:w="4957" w:type="dxa"/>
          </w:tcPr>
          <w:p w14:paraId="24ACB727" w14:textId="16FCCC8D" w:rsidR="00CF695C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3.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cunoaștere</w:t>
            </w:r>
            <w:proofErr w:type="spellEnd"/>
          </w:p>
        </w:tc>
        <w:tc>
          <w:tcPr>
            <w:tcW w:w="752" w:type="dxa"/>
          </w:tcPr>
          <w:p w14:paraId="10FB2598" w14:textId="00E52D44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1hh</w:t>
            </w:r>
          </w:p>
        </w:tc>
        <w:tc>
          <w:tcPr>
            <w:tcW w:w="1872" w:type="dxa"/>
          </w:tcPr>
          <w:p w14:paraId="0DDDE434" w14:textId="223AE1A5" w:rsidR="00CF695C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14886A45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53ACE84C" w14:textId="77777777" w:rsidTr="00F8352C">
        <w:trPr>
          <w:trHeight w:val="228"/>
        </w:trPr>
        <w:tc>
          <w:tcPr>
            <w:tcW w:w="4957" w:type="dxa"/>
          </w:tcPr>
          <w:p w14:paraId="0DEBD094" w14:textId="2EFF31BB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4.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cunoaștere</w:t>
            </w:r>
          </w:p>
        </w:tc>
        <w:tc>
          <w:tcPr>
            <w:tcW w:w="752" w:type="dxa"/>
          </w:tcPr>
          <w:p w14:paraId="2AAD73A4" w14:textId="730646C4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B3A250E" w14:textId="1D80505B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60AC790E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3930659C" w14:textId="77777777" w:rsidTr="00F8352C">
        <w:trPr>
          <w:trHeight w:val="228"/>
        </w:trPr>
        <w:tc>
          <w:tcPr>
            <w:tcW w:w="4957" w:type="dxa"/>
          </w:tcPr>
          <w:p w14:paraId="62E0BCAC" w14:textId="07D44EB0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5.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it-IT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Semiologie psihiatrică – stări afective, procese</w:t>
            </w:r>
          </w:p>
          <w:p w14:paraId="33F0B3E6" w14:textId="62B2FE58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voliționale</w:t>
            </w:r>
          </w:p>
        </w:tc>
        <w:tc>
          <w:tcPr>
            <w:tcW w:w="752" w:type="dxa"/>
          </w:tcPr>
          <w:p w14:paraId="343243B7" w14:textId="6F6C8988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1hh</w:t>
            </w:r>
          </w:p>
        </w:tc>
        <w:tc>
          <w:tcPr>
            <w:tcW w:w="1872" w:type="dxa"/>
          </w:tcPr>
          <w:p w14:paraId="075C9010" w14:textId="5FD4DD5D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050F5B5B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5C17C0C5" w14:textId="77777777" w:rsidTr="00F8352C">
        <w:trPr>
          <w:trHeight w:val="228"/>
        </w:trPr>
        <w:tc>
          <w:tcPr>
            <w:tcW w:w="4957" w:type="dxa"/>
          </w:tcPr>
          <w:p w14:paraId="6E3ED3BE" w14:textId="387A4AB4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6.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conștiinței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personalității</w:t>
            </w:r>
            <w:proofErr w:type="spellEnd"/>
          </w:p>
        </w:tc>
        <w:tc>
          <w:tcPr>
            <w:tcW w:w="752" w:type="dxa"/>
          </w:tcPr>
          <w:p w14:paraId="7B4E02C7" w14:textId="31E5238A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7ACD75B7" w14:textId="54A5B002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3729DD33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761633BC" w14:textId="77777777" w:rsidTr="00F8352C">
        <w:trPr>
          <w:trHeight w:val="228"/>
        </w:trPr>
        <w:tc>
          <w:tcPr>
            <w:tcW w:w="4957" w:type="dxa"/>
          </w:tcPr>
          <w:p w14:paraId="12858F44" w14:textId="5C4E4F89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7.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Reacția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stress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sever</w:t>
            </w:r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adaptare</w:t>
            </w:r>
            <w:proofErr w:type="spellEnd"/>
          </w:p>
        </w:tc>
        <w:tc>
          <w:tcPr>
            <w:tcW w:w="752" w:type="dxa"/>
          </w:tcPr>
          <w:p w14:paraId="28D5D2D6" w14:textId="3E9125CC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2E0618E3" w14:textId="78821A0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3AF57855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0C1950D6" w14:textId="77777777" w:rsidTr="00F8352C">
        <w:trPr>
          <w:trHeight w:val="228"/>
        </w:trPr>
        <w:tc>
          <w:tcPr>
            <w:tcW w:w="4957" w:type="dxa"/>
          </w:tcPr>
          <w:p w14:paraId="11F3B926" w14:textId="22C0E24C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8.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dispoziție</w:t>
            </w:r>
            <w:proofErr w:type="spellEnd"/>
          </w:p>
        </w:tc>
        <w:tc>
          <w:tcPr>
            <w:tcW w:w="752" w:type="dxa"/>
          </w:tcPr>
          <w:p w14:paraId="4E129AF4" w14:textId="6163D395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3ACF6CAA" w14:textId="478FE3E9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4288906C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17142E5D" w14:textId="77777777" w:rsidTr="00F8352C">
        <w:trPr>
          <w:trHeight w:val="228"/>
        </w:trPr>
        <w:tc>
          <w:tcPr>
            <w:tcW w:w="4957" w:type="dxa"/>
          </w:tcPr>
          <w:p w14:paraId="703C5FA0" w14:textId="14DB2D18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9.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personalitate</w:t>
            </w:r>
            <w:proofErr w:type="spellEnd"/>
          </w:p>
        </w:tc>
        <w:tc>
          <w:tcPr>
            <w:tcW w:w="752" w:type="dxa"/>
          </w:tcPr>
          <w:p w14:paraId="572D6DE4" w14:textId="4DB8D81D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04DDABE8" w14:textId="0FABCF66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4718A239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78EF67B8" w14:textId="77777777" w:rsidTr="00F8352C">
        <w:trPr>
          <w:trHeight w:val="228"/>
        </w:trPr>
        <w:tc>
          <w:tcPr>
            <w:tcW w:w="4957" w:type="dxa"/>
          </w:tcPr>
          <w:p w14:paraId="002EA2B8" w14:textId="305F44C2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10.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Retardarea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mentală</w:t>
            </w:r>
            <w:proofErr w:type="spellEnd"/>
          </w:p>
        </w:tc>
        <w:tc>
          <w:tcPr>
            <w:tcW w:w="752" w:type="dxa"/>
          </w:tcPr>
          <w:p w14:paraId="182512C3" w14:textId="4747BA55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14D72DE" w14:textId="3297B989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733CA769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234E4E6F" w14:textId="77777777" w:rsidTr="00F8352C">
        <w:trPr>
          <w:trHeight w:val="228"/>
        </w:trPr>
        <w:tc>
          <w:tcPr>
            <w:tcW w:w="4957" w:type="dxa"/>
          </w:tcPr>
          <w:p w14:paraId="67AD9D22" w14:textId="2181BBE3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11.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nevrotice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somatiforme</w:t>
            </w:r>
            <w:proofErr w:type="spellEnd"/>
          </w:p>
        </w:tc>
        <w:tc>
          <w:tcPr>
            <w:tcW w:w="752" w:type="dxa"/>
          </w:tcPr>
          <w:p w14:paraId="0A720815" w14:textId="25C43B01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3ACC23A" w14:textId="4016627B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25A4188B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15779104" w14:textId="77777777" w:rsidTr="00F8352C">
        <w:trPr>
          <w:trHeight w:val="228"/>
        </w:trPr>
        <w:tc>
          <w:tcPr>
            <w:tcW w:w="4957" w:type="dxa"/>
          </w:tcPr>
          <w:p w14:paraId="4D1E7B77" w14:textId="40194193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12.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Psihozele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schizofrene</w:t>
            </w:r>
            <w:proofErr w:type="spellEnd"/>
          </w:p>
        </w:tc>
        <w:tc>
          <w:tcPr>
            <w:tcW w:w="752" w:type="dxa"/>
          </w:tcPr>
          <w:p w14:paraId="25737560" w14:textId="74184CF5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596AA1FD" w14:textId="1B2779B6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6AD55700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31A39611" w14:textId="77777777" w:rsidTr="00F8352C">
        <w:trPr>
          <w:trHeight w:val="228"/>
        </w:trPr>
        <w:tc>
          <w:tcPr>
            <w:tcW w:w="4957" w:type="dxa"/>
          </w:tcPr>
          <w:p w14:paraId="6CED3A94" w14:textId="1F7F81A2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13.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:lang w:val="pt-BR"/>
                <w14:ligatures w14:val="standardContextual"/>
              </w:rPr>
              <w:t xml:space="preserve"> </w:t>
            </w: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Tulburări ale instinctului sexual, alimentar,</w:t>
            </w:r>
          </w:p>
          <w:p w14:paraId="53AFBEEF" w14:textId="63ED3E65" w:rsidR="009606D4" w:rsidRPr="00174C5E" w:rsidRDefault="009606D4" w:rsidP="009606D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agresivității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somnului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52" w:type="dxa"/>
          </w:tcPr>
          <w:p w14:paraId="183CA8CD" w14:textId="634D4AAA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6A248002" w14:textId="30751E3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154FCE21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9606D4" w:rsidRPr="00174C5E" w14:paraId="2CFD913C" w14:textId="77777777" w:rsidTr="00F8352C">
        <w:trPr>
          <w:trHeight w:val="228"/>
        </w:trPr>
        <w:tc>
          <w:tcPr>
            <w:tcW w:w="4957" w:type="dxa"/>
          </w:tcPr>
          <w:p w14:paraId="68116E1B" w14:textId="0CD4BA82" w:rsidR="009606D4" w:rsidRPr="00174C5E" w:rsidRDefault="009606D4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14.</w:t>
            </w:r>
            <w:r w:rsidRPr="00174C5E">
              <w:rPr>
                <w:rFonts w:ascii="Times New Roman" w:eastAsiaTheme="minorHAnsi" w:hAnsi="Times New Roman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Concluzii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finale de curs</w:t>
            </w:r>
          </w:p>
        </w:tc>
        <w:tc>
          <w:tcPr>
            <w:tcW w:w="752" w:type="dxa"/>
          </w:tcPr>
          <w:p w14:paraId="7FB9FD83" w14:textId="273638BF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1h</w:t>
            </w:r>
          </w:p>
        </w:tc>
        <w:tc>
          <w:tcPr>
            <w:tcW w:w="1872" w:type="dxa"/>
          </w:tcPr>
          <w:p w14:paraId="1D3F8686" w14:textId="43A1DC1C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prelegere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expunere</w:t>
            </w:r>
            <w:proofErr w:type="spellEnd"/>
          </w:p>
        </w:tc>
        <w:tc>
          <w:tcPr>
            <w:tcW w:w="2053" w:type="dxa"/>
          </w:tcPr>
          <w:p w14:paraId="291886F1" w14:textId="77777777" w:rsidR="009606D4" w:rsidRPr="00174C5E" w:rsidRDefault="009606D4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0203B06A" w14:textId="77777777" w:rsidR="009606D4" w:rsidRPr="00174C5E" w:rsidRDefault="009606D4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</w:p>
          <w:p w14:paraId="3D72CA18" w14:textId="77777777" w:rsidR="009606D4" w:rsidRPr="00174C5E" w:rsidRDefault="009606D4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</w:p>
          <w:p w14:paraId="4D8C91CD" w14:textId="2B58A020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174C5E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396F3D96" w14:textId="77777777" w:rsidR="009606D4" w:rsidRPr="009606D4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Dodu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Cristina, Bordeianu Carmen,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C. </w:t>
            </w:r>
            <w:proofErr w:type="gramStart"/>
            <w:r w:rsidRPr="009606D4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Sinteze</w:t>
            </w:r>
            <w:proofErr w:type="spellEnd"/>
            <w:proofErr w:type="gram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psihiatrie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>”, Ed. PIM, 2012;</w:t>
            </w:r>
          </w:p>
          <w:p w14:paraId="7B9A6EF1" w14:textId="77777777" w:rsidR="009606D4" w:rsidRPr="009606D4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r w:rsidRPr="009606D4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C.,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Roxana,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V. </w:t>
            </w:r>
            <w:proofErr w:type="gramStart"/>
            <w:r w:rsidRPr="009606D4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Agresivitate</w:t>
            </w:r>
            <w:proofErr w:type="spellEnd"/>
            <w:proofErr w:type="gram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boală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mintală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proofErr w:type="spellStart"/>
            <w:r w:rsidRPr="009606D4">
              <w:rPr>
                <w:rFonts w:ascii="Times New Roman" w:hAnsi="Times New Roman"/>
                <w:sz w:val="18"/>
                <w:szCs w:val="18"/>
              </w:rPr>
              <w:t>Sedcom</w:t>
            </w:r>
            <w:proofErr w:type="spellEnd"/>
            <w:r w:rsidRPr="009606D4">
              <w:rPr>
                <w:rFonts w:ascii="Times New Roman" w:hAnsi="Times New Roman"/>
                <w:sz w:val="18"/>
                <w:szCs w:val="18"/>
              </w:rPr>
              <w:t xml:space="preserve"> Libris, 2013;</w:t>
            </w:r>
          </w:p>
          <w:p w14:paraId="6E9F1061" w14:textId="77777777" w:rsidR="009606D4" w:rsidRPr="009606D4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3. Scripcaru C. – ”Atașament și discomportament”, Ed. Sedcom Libris, 2013;</w:t>
            </w:r>
          </w:p>
          <w:p w14:paraId="49EFBE26" w14:textId="1E22397B" w:rsidR="00CF695C" w:rsidRPr="00174C5E" w:rsidRDefault="009606D4" w:rsidP="009606D4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9606D4">
              <w:rPr>
                <w:rFonts w:ascii="Times New Roman" w:hAnsi="Times New Roman"/>
                <w:sz w:val="18"/>
                <w:szCs w:val="18"/>
                <w:lang w:val="it-IT"/>
              </w:rPr>
              <w:t>4. Scripcaru Gh., Astărăstoae V., Boișteanu P., Chiriță V., Scripcaru C. – ”Psihiatrie medico-legală”, Ed.</w:t>
            </w: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Polirom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, 2010;</w:t>
            </w:r>
          </w:p>
        </w:tc>
      </w:tr>
    </w:tbl>
    <w:p w14:paraId="01C0E4B4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174C5E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174C5E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174C5E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174C5E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174C5E" w14:paraId="6DAA9999" w14:textId="77777777" w:rsidTr="00F8352C">
        <w:trPr>
          <w:trHeight w:val="228"/>
        </w:trPr>
        <w:tc>
          <w:tcPr>
            <w:tcW w:w="4957" w:type="dxa"/>
          </w:tcPr>
          <w:p w14:paraId="7D163F58" w14:textId="4C2E44DE" w:rsidR="00CF695C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Normalitate, anormalitate, sănătate și boală psihică</w:t>
            </w:r>
          </w:p>
        </w:tc>
        <w:tc>
          <w:tcPr>
            <w:tcW w:w="789" w:type="dxa"/>
          </w:tcPr>
          <w:p w14:paraId="59891857" w14:textId="08072B34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DED79E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1A6AF18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B77A7BB" w14:textId="5DC2F155" w:rsidR="00CF695C" w:rsidRPr="00174C5E" w:rsidRDefault="00174C5E" w:rsidP="00174C5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386AA0E1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335FDA52" w14:textId="77777777" w:rsidTr="00F8352C">
        <w:trPr>
          <w:trHeight w:val="228"/>
        </w:trPr>
        <w:tc>
          <w:tcPr>
            <w:tcW w:w="4957" w:type="dxa"/>
          </w:tcPr>
          <w:p w14:paraId="552BE9B5" w14:textId="23345416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Vulnerabilitate și factori de risc</w:t>
            </w:r>
          </w:p>
        </w:tc>
        <w:tc>
          <w:tcPr>
            <w:tcW w:w="789" w:type="dxa"/>
          </w:tcPr>
          <w:p w14:paraId="10B1B85F" w14:textId="1611216A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685B8C0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330D7DA9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0CFAD268" w14:textId="279A830E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0D66949C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451FC620" w14:textId="77777777" w:rsidTr="00F8352C">
        <w:trPr>
          <w:trHeight w:val="228"/>
        </w:trPr>
        <w:tc>
          <w:tcPr>
            <w:tcW w:w="4957" w:type="dxa"/>
          </w:tcPr>
          <w:p w14:paraId="6FCC401F" w14:textId="64F4B348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cunoaștere</w:t>
            </w:r>
            <w:proofErr w:type="spellEnd"/>
          </w:p>
        </w:tc>
        <w:tc>
          <w:tcPr>
            <w:tcW w:w="789" w:type="dxa"/>
          </w:tcPr>
          <w:p w14:paraId="09C4D2BC" w14:textId="2A3BA9D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DA26E9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0B78E9F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5ED5384F" w14:textId="38B4D6F1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34DE0983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715254F4" w14:textId="77777777" w:rsidTr="00F8352C">
        <w:trPr>
          <w:trHeight w:val="228"/>
        </w:trPr>
        <w:tc>
          <w:tcPr>
            <w:tcW w:w="4957" w:type="dxa"/>
          </w:tcPr>
          <w:p w14:paraId="5278409F" w14:textId="4A727457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psihiatrică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procesele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cunoaștere</w:t>
            </w:r>
          </w:p>
        </w:tc>
        <w:tc>
          <w:tcPr>
            <w:tcW w:w="789" w:type="dxa"/>
          </w:tcPr>
          <w:p w14:paraId="6A540739" w14:textId="4DEF57C6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CA69B1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6E989C64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34A61264" w14:textId="6FB49CC4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621C4365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59367831" w14:textId="77777777" w:rsidTr="00F8352C">
        <w:trPr>
          <w:trHeight w:val="228"/>
        </w:trPr>
        <w:tc>
          <w:tcPr>
            <w:tcW w:w="4957" w:type="dxa"/>
          </w:tcPr>
          <w:p w14:paraId="5B84DB3A" w14:textId="04E51786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Semiologie psihiatrică – stări afective, procese voliționale</w:t>
            </w:r>
          </w:p>
        </w:tc>
        <w:tc>
          <w:tcPr>
            <w:tcW w:w="789" w:type="dxa"/>
          </w:tcPr>
          <w:p w14:paraId="12DB1B09" w14:textId="72072962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EEEEF87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2F6816A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AA8EF60" w14:textId="47394A26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3DF41E2D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2406978C" w14:textId="77777777" w:rsidTr="00F8352C">
        <w:trPr>
          <w:trHeight w:val="228"/>
        </w:trPr>
        <w:tc>
          <w:tcPr>
            <w:tcW w:w="4957" w:type="dxa"/>
          </w:tcPr>
          <w:p w14:paraId="4E251EED" w14:textId="365EF03E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conștiinței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semiologia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personalității</w:t>
            </w:r>
            <w:proofErr w:type="spellEnd"/>
          </w:p>
        </w:tc>
        <w:tc>
          <w:tcPr>
            <w:tcW w:w="789" w:type="dxa"/>
          </w:tcPr>
          <w:p w14:paraId="01204E95" w14:textId="17CB885E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7BDE72F6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1FED3B6F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4F734D7F" w14:textId="6B0DD2BC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1570D0CA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1D4E555B" w14:textId="77777777" w:rsidTr="00F8352C">
        <w:trPr>
          <w:trHeight w:val="228"/>
        </w:trPr>
        <w:tc>
          <w:tcPr>
            <w:tcW w:w="4957" w:type="dxa"/>
          </w:tcPr>
          <w:p w14:paraId="53BD7257" w14:textId="30EB7862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Reacția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stress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sever</w:t>
            </w:r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tulburările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adaptare</w:t>
            </w:r>
            <w:proofErr w:type="spellEnd"/>
          </w:p>
        </w:tc>
        <w:tc>
          <w:tcPr>
            <w:tcW w:w="789" w:type="dxa"/>
          </w:tcPr>
          <w:p w14:paraId="25D84401" w14:textId="763B4A0C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0C5A661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030B5A80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4B5B061" w14:textId="659B8151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793C6728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3F1A19D4" w14:textId="77777777" w:rsidTr="00F8352C">
        <w:trPr>
          <w:trHeight w:val="228"/>
        </w:trPr>
        <w:tc>
          <w:tcPr>
            <w:tcW w:w="4957" w:type="dxa"/>
          </w:tcPr>
          <w:p w14:paraId="485BA8DE" w14:textId="04325340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dispoziție</w:t>
            </w:r>
            <w:proofErr w:type="spellEnd"/>
          </w:p>
        </w:tc>
        <w:tc>
          <w:tcPr>
            <w:tcW w:w="789" w:type="dxa"/>
          </w:tcPr>
          <w:p w14:paraId="7F6A347F" w14:textId="5B94AEA3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19BCEFB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00446665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286CE2E6" w14:textId="5B18E54A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744967A5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00348E0E" w14:textId="77777777" w:rsidTr="00F8352C">
        <w:trPr>
          <w:trHeight w:val="228"/>
        </w:trPr>
        <w:tc>
          <w:tcPr>
            <w:tcW w:w="4957" w:type="dxa"/>
          </w:tcPr>
          <w:p w14:paraId="6BAC0D62" w14:textId="4F2AC6C6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personalitate</w:t>
            </w:r>
            <w:proofErr w:type="spellEnd"/>
          </w:p>
        </w:tc>
        <w:tc>
          <w:tcPr>
            <w:tcW w:w="789" w:type="dxa"/>
          </w:tcPr>
          <w:p w14:paraId="428A619C" w14:textId="6C7174C3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6521355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4608B462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51CF84FF" w14:textId="56FCE2A6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212E16FC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22658D27" w14:textId="77777777" w:rsidTr="00F8352C">
        <w:trPr>
          <w:trHeight w:val="228"/>
        </w:trPr>
        <w:tc>
          <w:tcPr>
            <w:tcW w:w="4957" w:type="dxa"/>
          </w:tcPr>
          <w:p w14:paraId="3C71D336" w14:textId="17C8A9CD" w:rsidR="00174C5E" w:rsidRPr="00174C5E" w:rsidRDefault="00174C5E" w:rsidP="004A609A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Retardarea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mentală</w:t>
            </w:r>
            <w:proofErr w:type="spellEnd"/>
          </w:p>
        </w:tc>
        <w:tc>
          <w:tcPr>
            <w:tcW w:w="789" w:type="dxa"/>
          </w:tcPr>
          <w:p w14:paraId="75C0808D" w14:textId="57995972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3E8FEC59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326AD758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5109B6E" w14:textId="47D4099C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5F4A6042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  <w:p w14:paraId="1927AEB1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751E3E77" w:rsidR="00CF695C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Tulburări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nevrotice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somatiforme</w:t>
            </w:r>
            <w:proofErr w:type="spellEnd"/>
          </w:p>
        </w:tc>
        <w:tc>
          <w:tcPr>
            <w:tcW w:w="789" w:type="dxa"/>
          </w:tcPr>
          <w:p w14:paraId="7F5BE136" w14:textId="310946F4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C8179D1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7E2B2016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02DBD25A" w14:textId="577AF20A" w:rsidR="00CF695C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46217261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47750C8C" w14:textId="77777777" w:rsidTr="00F8352C">
        <w:trPr>
          <w:trHeight w:val="228"/>
        </w:trPr>
        <w:tc>
          <w:tcPr>
            <w:tcW w:w="4957" w:type="dxa"/>
          </w:tcPr>
          <w:p w14:paraId="2B16003D" w14:textId="77777777" w:rsidR="00174C5E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Tulburări ale instinctului sexual, alimentar, agresivității și</w:t>
            </w:r>
          </w:p>
          <w:p w14:paraId="1361A4D1" w14:textId="0613FDC7" w:rsidR="00174C5E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somnului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89" w:type="dxa"/>
          </w:tcPr>
          <w:p w14:paraId="23FC9D13" w14:textId="4BF3BEA1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0" w:type="dxa"/>
          </w:tcPr>
          <w:p w14:paraId="22A441D3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127E0D7A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2D22AFC1" w14:textId="08D7C249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26BD4E64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74C5E" w:rsidRPr="00174C5E" w14:paraId="3ACEEF8E" w14:textId="77777777" w:rsidTr="00F8352C">
        <w:trPr>
          <w:trHeight w:val="228"/>
        </w:trPr>
        <w:tc>
          <w:tcPr>
            <w:tcW w:w="4957" w:type="dxa"/>
          </w:tcPr>
          <w:p w14:paraId="3BA5D3B0" w14:textId="321185C6" w:rsidR="00174C5E" w:rsidRPr="00174C5E" w:rsidRDefault="00174C5E" w:rsidP="00174C5E">
            <w:pPr>
              <w:pStyle w:val="TableParagraph"/>
              <w:spacing w:line="209" w:lineRule="exact"/>
              <w:rPr>
                <w:rFonts w:ascii="Times New Roman" w:hAnsi="Times New Roman"/>
                <w:sz w:val="18"/>
                <w:szCs w:val="18"/>
                <w:lang w:val="pt-BR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Concluzii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finale de seminar</w:t>
            </w:r>
          </w:p>
        </w:tc>
        <w:tc>
          <w:tcPr>
            <w:tcW w:w="789" w:type="dxa"/>
          </w:tcPr>
          <w:p w14:paraId="63B6E50C" w14:textId="1299780D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58453080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Conversaţia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, instruire</w:t>
            </w:r>
          </w:p>
          <w:p w14:paraId="7162915D" w14:textId="77777777" w:rsidR="00174C5E" w:rsidRPr="00174C5E" w:rsidRDefault="00174C5E" w:rsidP="00174C5E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bază de întrebări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</w:p>
          <w:p w14:paraId="7A7DF398" w14:textId="6D6F8814" w:rsidR="00174C5E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răspunsuri, studiu de caz</w:t>
            </w:r>
          </w:p>
        </w:tc>
        <w:tc>
          <w:tcPr>
            <w:tcW w:w="2018" w:type="dxa"/>
          </w:tcPr>
          <w:p w14:paraId="4CF7002F" w14:textId="77777777" w:rsidR="00174C5E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CF695C" w:rsidRPr="00174C5E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675224" w:rsidRPr="00174C5E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19D93CCC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Dodu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Cristina, Bordeianu Carmen,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C.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Sinteze</w:t>
            </w:r>
            <w:proofErr w:type="spellEnd"/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psihiatrie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”, Ed. PIM, 2012;</w:t>
            </w:r>
          </w:p>
          <w:p w14:paraId="3DFE1EA0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Scripcaru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C.,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Roxana,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Chiriță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V. </w:t>
            </w:r>
            <w:proofErr w:type="gramStart"/>
            <w:r w:rsidRPr="00174C5E">
              <w:rPr>
                <w:rFonts w:ascii="Times New Roman" w:hAnsi="Times New Roman"/>
                <w:sz w:val="18"/>
                <w:szCs w:val="18"/>
              </w:rPr>
              <w:t>– ”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Agresivitate</w:t>
            </w:r>
            <w:proofErr w:type="spellEnd"/>
            <w:proofErr w:type="gram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boală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mintală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”,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Sedcom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Libris, 2013;</w:t>
            </w:r>
          </w:p>
          <w:p w14:paraId="58E9A2A9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3. Scripcaru C. – ”Atașament și discomportament”, Ed. Sedcom Libris, 2013;</w:t>
            </w:r>
          </w:p>
          <w:p w14:paraId="161212A0" w14:textId="77777777" w:rsidR="00174C5E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it-IT"/>
              </w:rPr>
              <w:t>4. Scripcaru Gh., Astărăstoae V., Boișteanu P., Chiriță V., Scripcaru C. – ”Psihiatrie medico-legală”, Ed.</w:t>
            </w:r>
          </w:p>
          <w:p w14:paraId="6C666A1C" w14:textId="4E6146D0" w:rsidR="00CF695C" w:rsidRPr="00174C5E" w:rsidRDefault="00174C5E" w:rsidP="00174C5E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Polirom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>, 2010;</w:t>
            </w:r>
          </w:p>
        </w:tc>
      </w:tr>
    </w:tbl>
    <w:p w14:paraId="47EB2CAA" w14:textId="77777777" w:rsidR="00CF695C" w:rsidRPr="00174C5E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174C5E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174C5E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174C5E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174C5E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174C5E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174C5E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174C5E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174C5E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675224" w:rsidRPr="00174C5E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CF695C" w:rsidRPr="00174C5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245F4A04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Aprofundarea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cunoaşterea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explicarea</w:t>
            </w:r>
            <w:proofErr w:type="spellEnd"/>
          </w:p>
          <w:p w14:paraId="2EB848BD" w14:textId="76A7518B" w:rsidR="00CF695C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conceptelor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termenilor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prezentaţi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curs</w:t>
            </w:r>
          </w:p>
        </w:tc>
        <w:tc>
          <w:tcPr>
            <w:tcW w:w="2405" w:type="dxa"/>
          </w:tcPr>
          <w:p w14:paraId="14BBC29D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 xml:space="preserve">Examen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clasic</w:t>
            </w:r>
            <w:proofErr w:type="spellEnd"/>
          </w:p>
          <w:p w14:paraId="0225CEAA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Accesul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la examen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este</w:t>
            </w:r>
            <w:proofErr w:type="spellEnd"/>
          </w:p>
          <w:p w14:paraId="7F760A20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condiţionat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obţinerea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notei</w:t>
            </w:r>
            <w:proofErr w:type="spellEnd"/>
          </w:p>
          <w:p w14:paraId="6ECB425D" w14:textId="6E6F5A92" w:rsidR="00CF695C" w:rsidRPr="00174C5E" w:rsidRDefault="00174C5E" w:rsidP="00174C5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 xml:space="preserve">5 la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evaluarea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seminarului</w:t>
            </w:r>
            <w:proofErr w:type="spellEnd"/>
          </w:p>
        </w:tc>
        <w:tc>
          <w:tcPr>
            <w:tcW w:w="1558" w:type="dxa"/>
          </w:tcPr>
          <w:p w14:paraId="06BDE379" w14:textId="612AC543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174C5E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CF695C" w:rsidRPr="00174C5E" w:rsidRDefault="00CF695C" w:rsidP="004A609A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3B16184F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Însuşirea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înţelegerea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noţiunilor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prezentate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4C5E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</w:p>
          <w:p w14:paraId="59AF6637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</w:rPr>
            </w:pPr>
            <w:r w:rsidRPr="00174C5E">
              <w:rPr>
                <w:rFonts w:ascii="Times New Roman" w:hAnsi="Times New Roman"/>
                <w:sz w:val="18"/>
                <w:szCs w:val="18"/>
              </w:rPr>
              <w:t>curs</w:t>
            </w:r>
          </w:p>
          <w:p w14:paraId="38F12BD1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 Capacitatea de a explica şi utiliza corect</w:t>
            </w:r>
          </w:p>
          <w:p w14:paraId="172AB09E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termenii, modul de calcul şi teoriile prezentate</w:t>
            </w:r>
          </w:p>
          <w:p w14:paraId="5BC66002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 Capacitatea de a opera cu cunoştinţele</w:t>
            </w:r>
          </w:p>
          <w:p w14:paraId="645E18EC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asimilate</w:t>
            </w:r>
          </w:p>
          <w:p w14:paraId="08EEFAAB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- Elaborarea unui studiu de caz pe baza</w:t>
            </w:r>
          </w:p>
          <w:p w14:paraId="531318EF" w14:textId="77777777" w:rsidR="00174C5E" w:rsidRPr="00174C5E" w:rsidRDefault="00174C5E" w:rsidP="00174C5E">
            <w:pPr>
              <w:pStyle w:val="TableParagrap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activităţii de la seminar, a bibliografiei şi a</w:t>
            </w:r>
          </w:p>
          <w:p w14:paraId="6F4833E6" w14:textId="1EB0661D" w:rsidR="00CF695C" w:rsidRPr="00174C5E" w:rsidRDefault="00174C5E" w:rsidP="00174C5E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notelor de curs</w:t>
            </w:r>
          </w:p>
        </w:tc>
        <w:tc>
          <w:tcPr>
            <w:tcW w:w="2405" w:type="dxa"/>
          </w:tcPr>
          <w:p w14:paraId="0A496063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Evaluare continuă pe</w:t>
            </w:r>
          </w:p>
          <w:p w14:paraId="3C036CD0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parcursul semestrului (pe</w:t>
            </w:r>
          </w:p>
          <w:p w14:paraId="6A723FE7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baza testelor-grilă şi</w:t>
            </w:r>
          </w:p>
          <w:p w14:paraId="3C0A60AD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activităţilor individuale şi de</w:t>
            </w:r>
          </w:p>
          <w:p w14:paraId="752BABEE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grup susţinute în cadrul</w:t>
            </w:r>
          </w:p>
          <w:p w14:paraId="276FB68F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seminariilor: sarcini de grup,</w:t>
            </w:r>
          </w:p>
          <w:p w14:paraId="03BB5169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studiu individual, studiu de</w:t>
            </w:r>
          </w:p>
          <w:p w14:paraId="442EEB3B" w14:textId="77777777" w:rsidR="00174C5E" w:rsidRPr="00174C5E" w:rsidRDefault="00174C5E" w:rsidP="00174C5E">
            <w:pPr>
              <w:pStyle w:val="TableParagraph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caz, comentariu de text,</w:t>
            </w:r>
          </w:p>
          <w:p w14:paraId="3FFBF025" w14:textId="57031837" w:rsidR="00CF695C" w:rsidRPr="00174C5E" w:rsidRDefault="00174C5E" w:rsidP="00174C5E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pt-BR"/>
              </w:rPr>
              <w:t>referat, aplicaţii practice)</w:t>
            </w:r>
          </w:p>
        </w:tc>
        <w:tc>
          <w:tcPr>
            <w:tcW w:w="1558" w:type="dxa"/>
          </w:tcPr>
          <w:p w14:paraId="3F38A35E" w14:textId="49F743EC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675224" w:rsidRPr="00174C5E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F8352C" w:rsidRPr="00174C5E" w:rsidRDefault="00CF695C" w:rsidP="004A609A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CF695C" w:rsidRPr="00174C5E" w:rsidRDefault="00F8352C" w:rsidP="00F8352C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</w:t>
            </w:r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ucrări</w:t>
            </w: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</w:t>
            </w:r>
            <w:r w:rsidR="00CF695C"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practice</w:t>
            </w:r>
          </w:p>
        </w:tc>
        <w:tc>
          <w:tcPr>
            <w:tcW w:w="4175" w:type="dxa"/>
          </w:tcPr>
          <w:p w14:paraId="6CB72FB8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CF695C" w:rsidRPr="00174C5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174C5E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CF695C" w:rsidRPr="00174C5E" w:rsidRDefault="00CF695C" w:rsidP="004A609A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CF695C" w:rsidRPr="00174C5E" w:rsidRDefault="00CF695C" w:rsidP="00F8352C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174C5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81B51F0" w14:textId="77777777" w:rsidR="00CF695C" w:rsidRPr="00174C5E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174C5E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2350D6" w14:textId="77777777" w:rsidR="00CF695C" w:rsidRPr="00174C5E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840359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840359" w14:paraId="4D1C5C7D" w14:textId="77777777" w:rsidTr="004A609A">
        <w:tc>
          <w:tcPr>
            <w:tcW w:w="955" w:type="pct"/>
            <w:vAlign w:val="center"/>
          </w:tcPr>
          <w:p w14:paraId="7ED9D88C" w14:textId="2221B6A9" w:rsidR="00CF695C" w:rsidRPr="00174C5E" w:rsidRDefault="00174C5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79DBCEFA" w:rsidR="00CF695C" w:rsidRPr="00174C5E" w:rsidRDefault="00174C5E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Prof.univ.dr.  Călin SCRIPCARU</w:t>
            </w:r>
          </w:p>
        </w:tc>
        <w:tc>
          <w:tcPr>
            <w:tcW w:w="2023" w:type="pct"/>
            <w:vAlign w:val="center"/>
          </w:tcPr>
          <w:p w14:paraId="158291B4" w14:textId="77777777" w:rsidR="00CF695C" w:rsidRPr="00174C5E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41506CB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840359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174C5E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174C5E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840359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000CE36F" w:rsidR="00CF695C" w:rsidRPr="00174C5E" w:rsidRDefault="0084035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310F02FA" w:rsidR="00CF695C" w:rsidRPr="00174C5E" w:rsidRDefault="00174C5E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. Gabriela  NEMȚOI</w:t>
            </w:r>
          </w:p>
        </w:tc>
      </w:tr>
    </w:tbl>
    <w:p w14:paraId="5432641D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840359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840359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6FCFDEEB" w:rsidR="00CF695C" w:rsidRPr="00174C5E" w:rsidRDefault="0084035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3FA9FFDA" w:rsidR="00CF695C" w:rsidRPr="00174C5E" w:rsidRDefault="00174C5E" w:rsidP="00174C5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. Dumitrița FLOREA</w:t>
            </w:r>
          </w:p>
        </w:tc>
      </w:tr>
    </w:tbl>
    <w:p w14:paraId="426994C7" w14:textId="77777777" w:rsidR="00CF695C" w:rsidRPr="00174C5E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840359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174C5E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174C5E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174C5E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16E187B8" w:rsidR="00CF695C" w:rsidRPr="00174C5E" w:rsidRDefault="00840359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21E4816A" w:rsidR="00CF695C" w:rsidRPr="00174C5E" w:rsidRDefault="00174C5E" w:rsidP="00174C5E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174C5E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72F3901B" w14:textId="77777777" w:rsidR="00CF695C" w:rsidRPr="00174C5E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174C5E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174C5E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4FB20" w14:textId="77777777" w:rsidR="00313846" w:rsidRDefault="00313846" w:rsidP="00CF695C">
      <w:r>
        <w:separator/>
      </w:r>
    </w:p>
  </w:endnote>
  <w:endnote w:type="continuationSeparator" w:id="0">
    <w:p w14:paraId="357AFCB2" w14:textId="77777777" w:rsidR="00313846" w:rsidRDefault="00313846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4F062" w14:textId="77777777" w:rsidR="00313846" w:rsidRDefault="00313846" w:rsidP="00CF695C">
      <w:r>
        <w:separator/>
      </w:r>
    </w:p>
  </w:footnote>
  <w:footnote w:type="continuationSeparator" w:id="0">
    <w:p w14:paraId="78D22227" w14:textId="77777777" w:rsidR="00313846" w:rsidRDefault="00313846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174C5E"/>
    <w:rsid w:val="00215B5D"/>
    <w:rsid w:val="00216C1D"/>
    <w:rsid w:val="00293E22"/>
    <w:rsid w:val="002F6E26"/>
    <w:rsid w:val="00313846"/>
    <w:rsid w:val="00353FB7"/>
    <w:rsid w:val="00464C55"/>
    <w:rsid w:val="00491D3A"/>
    <w:rsid w:val="005A2F0E"/>
    <w:rsid w:val="005E2411"/>
    <w:rsid w:val="00607FD8"/>
    <w:rsid w:val="00675224"/>
    <w:rsid w:val="006C2DA3"/>
    <w:rsid w:val="00740D24"/>
    <w:rsid w:val="00744BF1"/>
    <w:rsid w:val="007D404F"/>
    <w:rsid w:val="00840359"/>
    <w:rsid w:val="00857329"/>
    <w:rsid w:val="0088455A"/>
    <w:rsid w:val="008C4936"/>
    <w:rsid w:val="009606D4"/>
    <w:rsid w:val="009A4494"/>
    <w:rsid w:val="00AB7467"/>
    <w:rsid w:val="00B07DC9"/>
    <w:rsid w:val="00C246C6"/>
    <w:rsid w:val="00CF695C"/>
    <w:rsid w:val="00D4748E"/>
    <w:rsid w:val="00E673C8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3</cp:revision>
  <dcterms:created xsi:type="dcterms:W3CDTF">2025-10-07T22:46:00Z</dcterms:created>
  <dcterms:modified xsi:type="dcterms:W3CDTF">2025-10-07T23:43:00Z</dcterms:modified>
</cp:coreProperties>
</file>